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BF" w:rsidRPr="001913BE" w:rsidRDefault="00383CB3" w:rsidP="007704BF">
      <w:pPr>
        <w:jc w:val="center"/>
        <w:rPr>
          <w:rFonts w:ascii="Arial" w:eastAsia="Times New Roman" w:hAnsi="Arial" w:cs="Arial"/>
          <w:b/>
          <w:bCs/>
          <w:color w:val="000000"/>
        </w:rPr>
      </w:pPr>
      <w:bookmarkStart w:id="0" w:name="_GoBack"/>
      <w:bookmarkEnd w:id="0"/>
      <w:r>
        <w:rPr>
          <w:rFonts w:ascii="Arial" w:eastAsia="Times New Roman" w:hAnsi="Arial" w:cs="Arial"/>
          <w:b/>
          <w:bCs/>
          <w:color w:val="000000"/>
        </w:rPr>
        <w:softHyphen/>
      </w:r>
      <w:r>
        <w:rPr>
          <w:rFonts w:ascii="Arial" w:eastAsia="Times New Roman" w:hAnsi="Arial" w:cs="Arial"/>
          <w:b/>
          <w:bCs/>
          <w:color w:val="000000"/>
        </w:rPr>
        <w:softHyphen/>
      </w:r>
      <w:r>
        <w:rPr>
          <w:rFonts w:ascii="Arial" w:eastAsia="Times New Roman" w:hAnsi="Arial" w:cs="Arial"/>
          <w:b/>
          <w:bCs/>
          <w:color w:val="000000"/>
        </w:rPr>
        <w:softHyphen/>
      </w:r>
      <w:r>
        <w:rPr>
          <w:rFonts w:ascii="Arial" w:eastAsia="Times New Roman" w:hAnsi="Arial" w:cs="Arial"/>
          <w:b/>
          <w:bCs/>
          <w:color w:val="000000"/>
        </w:rPr>
        <w:softHyphen/>
      </w:r>
      <w:r w:rsidR="00F76DE5">
        <w:rPr>
          <w:rFonts w:ascii="Arial" w:eastAsia="Times New Roman" w:hAnsi="Arial" w:cs="Arial"/>
          <w:b/>
          <w:bCs/>
          <w:color w:val="000000"/>
        </w:rPr>
        <w:softHyphen/>
      </w:r>
      <w:r w:rsidR="00F76DE5">
        <w:rPr>
          <w:rFonts w:ascii="Arial" w:eastAsia="Times New Roman" w:hAnsi="Arial" w:cs="Arial"/>
          <w:b/>
          <w:bCs/>
          <w:color w:val="000000"/>
        </w:rPr>
        <w:softHyphen/>
      </w:r>
      <w:r w:rsidR="00F76DE5">
        <w:rPr>
          <w:rFonts w:ascii="Arial" w:eastAsia="Times New Roman" w:hAnsi="Arial" w:cs="Arial"/>
          <w:b/>
          <w:bCs/>
          <w:color w:val="000000"/>
        </w:rPr>
        <w:softHyphen/>
      </w:r>
      <w:r w:rsidR="00F76DE5">
        <w:rPr>
          <w:rFonts w:ascii="Arial" w:eastAsia="Times New Roman" w:hAnsi="Arial" w:cs="Arial"/>
          <w:b/>
          <w:bCs/>
          <w:color w:val="000000"/>
        </w:rPr>
        <w:softHyphen/>
      </w:r>
      <w:r w:rsidR="007704BF" w:rsidRPr="001913BE">
        <w:rPr>
          <w:rFonts w:ascii="Arial" w:eastAsia="Times New Roman" w:hAnsi="Arial" w:cs="Arial"/>
          <w:b/>
          <w:bCs/>
          <w:color w:val="000000"/>
        </w:rPr>
        <w:t xml:space="preserve">Hawkes Accessibility Statement for the Web-Based </w:t>
      </w:r>
      <w:r w:rsidR="004378D8">
        <w:rPr>
          <w:rFonts w:ascii="Arial" w:eastAsia="Times New Roman" w:hAnsi="Arial" w:cs="Arial"/>
          <w:b/>
          <w:bCs/>
          <w:color w:val="000000"/>
        </w:rPr>
        <w:t>Student’s Learning Application</w:t>
      </w:r>
    </w:p>
    <w:p w:rsidR="007704BF" w:rsidRPr="001913BE" w:rsidRDefault="007704BF">
      <w:pPr>
        <w:rPr>
          <w:rFonts w:ascii="Arial" w:eastAsia="Times New Roman" w:hAnsi="Arial" w:cs="Arial"/>
          <w:bCs/>
          <w:color w:val="000000"/>
          <w:sz w:val="20"/>
          <w:szCs w:val="20"/>
        </w:rPr>
      </w:pPr>
    </w:p>
    <w:p w:rsidR="00565AAF" w:rsidRPr="001913BE" w:rsidRDefault="00030512">
      <w:pPr>
        <w:rPr>
          <w:rFonts w:ascii="Arial" w:eastAsia="Times New Roman" w:hAnsi="Arial" w:cs="Arial"/>
          <w:bCs/>
          <w:color w:val="000000"/>
          <w:sz w:val="20"/>
          <w:szCs w:val="20"/>
        </w:rPr>
      </w:pPr>
      <w:r w:rsidRPr="001913BE">
        <w:rPr>
          <w:rFonts w:ascii="Arial" w:eastAsia="Times New Roman" w:hAnsi="Arial" w:cs="Arial"/>
          <w:bCs/>
          <w:color w:val="000000"/>
          <w:sz w:val="20"/>
          <w:szCs w:val="20"/>
        </w:rPr>
        <w:t>Hawkes Learning Systems</w:t>
      </w:r>
      <w:r w:rsidR="001913BE">
        <w:rPr>
          <w:rFonts w:ascii="Arial" w:eastAsia="Times New Roman" w:hAnsi="Arial" w:cs="Arial"/>
          <w:bCs/>
          <w:color w:val="000000"/>
          <w:sz w:val="20"/>
          <w:szCs w:val="20"/>
        </w:rPr>
        <w:t>, Inc.</w:t>
      </w:r>
      <w:r w:rsidRPr="001913BE">
        <w:rPr>
          <w:rFonts w:ascii="Arial" w:eastAsia="Times New Roman" w:hAnsi="Arial" w:cs="Arial"/>
          <w:bCs/>
          <w:color w:val="000000"/>
          <w:sz w:val="20"/>
          <w:szCs w:val="20"/>
        </w:rPr>
        <w:t xml:space="preserve"> is committed to providing learning and assessment tools for students and teachers that are accessibl</w:t>
      </w:r>
      <w:r w:rsidR="00C92607" w:rsidRPr="001913BE">
        <w:rPr>
          <w:rFonts w:ascii="Arial" w:eastAsia="Times New Roman" w:hAnsi="Arial" w:cs="Arial"/>
          <w:bCs/>
          <w:color w:val="000000"/>
          <w:sz w:val="20"/>
          <w:szCs w:val="20"/>
        </w:rPr>
        <w:t>e and easy-to-use</w:t>
      </w:r>
      <w:r w:rsidRPr="001913BE">
        <w:rPr>
          <w:rFonts w:ascii="Arial" w:eastAsia="Times New Roman" w:hAnsi="Arial" w:cs="Arial"/>
          <w:bCs/>
          <w:color w:val="000000"/>
          <w:sz w:val="20"/>
          <w:szCs w:val="20"/>
        </w:rPr>
        <w:t>.</w:t>
      </w:r>
      <w:r w:rsidR="00C92607" w:rsidRPr="001913BE">
        <w:rPr>
          <w:rFonts w:ascii="Arial" w:eastAsia="Times New Roman" w:hAnsi="Arial" w:cs="Arial"/>
          <w:bCs/>
          <w:color w:val="000000"/>
          <w:sz w:val="20"/>
          <w:szCs w:val="20"/>
        </w:rPr>
        <w:t xml:space="preserve"> W</w:t>
      </w:r>
      <w:r w:rsidRPr="001913BE">
        <w:rPr>
          <w:rFonts w:ascii="Arial" w:eastAsia="Times New Roman" w:hAnsi="Arial" w:cs="Arial"/>
          <w:bCs/>
          <w:color w:val="000000"/>
          <w:sz w:val="20"/>
          <w:szCs w:val="20"/>
        </w:rPr>
        <w:t>e believe that it is important to go beyond the standards set for accessibility by meeting with real users and getting their feedback on the accessibility and usability of our tools</w:t>
      </w:r>
      <w:r w:rsidR="00F73DF0" w:rsidRPr="001913BE">
        <w:rPr>
          <w:rFonts w:ascii="Arial" w:eastAsia="Times New Roman" w:hAnsi="Arial" w:cs="Arial"/>
          <w:bCs/>
          <w:color w:val="000000"/>
          <w:sz w:val="20"/>
          <w:szCs w:val="20"/>
        </w:rPr>
        <w:t xml:space="preserve"> because no one interacts with assistive technologies like regular users do</w:t>
      </w:r>
      <w:r w:rsidRPr="001913BE">
        <w:rPr>
          <w:rFonts w:ascii="Arial" w:eastAsia="Times New Roman" w:hAnsi="Arial" w:cs="Arial"/>
          <w:bCs/>
          <w:color w:val="000000"/>
          <w:sz w:val="20"/>
          <w:szCs w:val="20"/>
        </w:rPr>
        <w:t>. We welcome any inquiries and opportunities to test our tools. Please contact us at</w:t>
      </w:r>
      <w:r w:rsidRPr="001913BE">
        <w:rPr>
          <w:rFonts w:ascii="Arial" w:eastAsia="Times New Roman" w:hAnsi="Arial" w:cs="Arial"/>
          <w:color w:val="4C4C4C"/>
          <w:sz w:val="20"/>
          <w:szCs w:val="20"/>
        </w:rPr>
        <w:t xml:space="preserve"> </w:t>
      </w:r>
      <w:hyperlink r:id="rId12" w:history="1">
        <w:r w:rsidR="000910F8">
          <w:rPr>
            <w:rStyle w:val="Hyperlink"/>
            <w:rFonts w:ascii="Arial" w:eastAsia="Times New Roman" w:hAnsi="Arial" w:cs="Arial"/>
            <w:sz w:val="20"/>
            <w:szCs w:val="20"/>
          </w:rPr>
          <w:t>accessibility</w:t>
        </w:r>
        <w:r w:rsidR="000910F8" w:rsidRPr="001913BE">
          <w:rPr>
            <w:rStyle w:val="Hyperlink"/>
            <w:rFonts w:ascii="Arial" w:eastAsia="Times New Roman" w:hAnsi="Arial" w:cs="Arial"/>
            <w:sz w:val="20"/>
            <w:szCs w:val="20"/>
          </w:rPr>
          <w:t>@hawkeslearning.com</w:t>
        </w:r>
      </w:hyperlink>
      <w:r w:rsidR="008A6DA4" w:rsidRPr="001913BE">
        <w:rPr>
          <w:rFonts w:ascii="Arial" w:eastAsia="Times New Roman" w:hAnsi="Arial" w:cs="Arial"/>
          <w:color w:val="4C4C4C"/>
          <w:sz w:val="20"/>
          <w:szCs w:val="20"/>
        </w:rPr>
        <w:t xml:space="preserve"> </w:t>
      </w:r>
      <w:r w:rsidR="008A6DA4" w:rsidRPr="001913BE">
        <w:rPr>
          <w:rFonts w:ascii="Arial" w:eastAsia="Times New Roman" w:hAnsi="Arial" w:cs="Arial"/>
          <w:bCs/>
          <w:color w:val="000000"/>
          <w:sz w:val="20"/>
          <w:szCs w:val="20"/>
        </w:rPr>
        <w:t xml:space="preserve">or (843) 571-2825. </w:t>
      </w:r>
    </w:p>
    <w:p w:rsidR="001D2582" w:rsidRPr="001913BE" w:rsidRDefault="001344F2" w:rsidP="008A6DA4">
      <w:pPr>
        <w:pStyle w:val="Heading4"/>
        <w:shd w:val="clear" w:color="auto" w:fill="FFFFFF"/>
        <w:spacing w:before="360" w:beforeAutospacing="0" w:after="0" w:afterAutospacing="0" w:line="245" w:lineRule="atLeast"/>
        <w:textAlignment w:val="baseline"/>
        <w:rPr>
          <w:rFonts w:ascii="Arial" w:hAnsi="Arial" w:cs="Arial"/>
          <w:b w:val="0"/>
          <w:color w:val="000000"/>
          <w:sz w:val="20"/>
          <w:szCs w:val="20"/>
        </w:rPr>
      </w:pPr>
      <w:r w:rsidRPr="001913BE">
        <w:rPr>
          <w:rFonts w:ascii="Arial" w:hAnsi="Arial" w:cs="Arial"/>
          <w:b w:val="0"/>
          <w:color w:val="000000"/>
          <w:sz w:val="20"/>
          <w:szCs w:val="20"/>
        </w:rPr>
        <w:t>Our</w:t>
      </w:r>
      <w:r w:rsidR="008A6DA4" w:rsidRPr="001913BE">
        <w:rPr>
          <w:rFonts w:ascii="Arial" w:hAnsi="Arial" w:cs="Arial"/>
          <w:b w:val="0"/>
          <w:color w:val="000000"/>
          <w:sz w:val="20"/>
          <w:szCs w:val="20"/>
        </w:rPr>
        <w:t xml:space="preserve"> web-based student </w:t>
      </w:r>
      <w:r w:rsidR="00C92607" w:rsidRPr="001913BE">
        <w:rPr>
          <w:rFonts w:ascii="Arial" w:hAnsi="Arial" w:cs="Arial"/>
          <w:b w:val="0"/>
          <w:color w:val="000000"/>
          <w:sz w:val="20"/>
          <w:szCs w:val="20"/>
        </w:rPr>
        <w:t>learning tools endeavor to confo</w:t>
      </w:r>
      <w:r w:rsidR="008A6DA4" w:rsidRPr="001913BE">
        <w:rPr>
          <w:rFonts w:ascii="Arial" w:hAnsi="Arial" w:cs="Arial"/>
          <w:b w:val="0"/>
          <w:color w:val="000000"/>
          <w:sz w:val="20"/>
          <w:szCs w:val="20"/>
        </w:rPr>
        <w:t>rm to</w:t>
      </w:r>
      <w:r w:rsidR="008A6DA4" w:rsidRPr="001913BE">
        <w:rPr>
          <w:rFonts w:ascii="Arial" w:hAnsi="Arial" w:cs="Arial"/>
          <w:b w:val="0"/>
          <w:color w:val="4C4C4C"/>
          <w:sz w:val="20"/>
          <w:szCs w:val="20"/>
        </w:rPr>
        <w:t xml:space="preserve"> </w:t>
      </w:r>
      <w:hyperlink r:id="rId13" w:history="1">
        <w:r w:rsidR="008A6DA4" w:rsidRPr="001913BE">
          <w:rPr>
            <w:rStyle w:val="Hyperlink"/>
            <w:rFonts w:ascii="Arial" w:hAnsi="Arial" w:cs="Arial"/>
            <w:b w:val="0"/>
            <w:sz w:val="20"/>
            <w:szCs w:val="20"/>
          </w:rPr>
          <w:t>ADA Standard Section 508 § 1194.22</w:t>
        </w:r>
      </w:hyperlink>
      <w:r w:rsidR="008A6DA4" w:rsidRPr="001913BE">
        <w:rPr>
          <w:rFonts w:ascii="Arial" w:hAnsi="Arial" w:cs="Arial"/>
          <w:b w:val="0"/>
          <w:color w:val="000000"/>
          <w:sz w:val="20"/>
          <w:szCs w:val="20"/>
        </w:rPr>
        <w:t xml:space="preserve"> and </w:t>
      </w:r>
      <w:hyperlink r:id="rId14" w:history="1">
        <w:r w:rsidR="008A6DA4" w:rsidRPr="001913BE">
          <w:rPr>
            <w:rStyle w:val="Hyperlink"/>
            <w:rFonts w:ascii="Arial" w:hAnsi="Arial" w:cs="Arial"/>
            <w:b w:val="0"/>
            <w:sz w:val="20"/>
            <w:szCs w:val="20"/>
          </w:rPr>
          <w:t>W3C’s Web Content Accessibility Guidelines 2.0 Level A</w:t>
        </w:r>
      </w:hyperlink>
      <w:r w:rsidR="00C34137">
        <w:rPr>
          <w:rStyle w:val="Hyperlink"/>
          <w:rFonts w:ascii="Arial" w:hAnsi="Arial" w:cs="Arial"/>
          <w:b w:val="0"/>
          <w:sz w:val="20"/>
          <w:szCs w:val="20"/>
        </w:rPr>
        <w:t>A</w:t>
      </w:r>
      <w:r w:rsidR="008A6DA4" w:rsidRPr="001913BE">
        <w:rPr>
          <w:rFonts w:ascii="Arial" w:hAnsi="Arial" w:cs="Arial"/>
          <w:b w:val="0"/>
          <w:color w:val="000000"/>
          <w:sz w:val="20"/>
          <w:szCs w:val="20"/>
        </w:rPr>
        <w:t>.</w:t>
      </w:r>
      <w:r w:rsidRPr="001913BE">
        <w:rPr>
          <w:rFonts w:ascii="Arial" w:hAnsi="Arial" w:cs="Arial"/>
          <w:b w:val="0"/>
          <w:color w:val="000000"/>
          <w:sz w:val="20"/>
          <w:szCs w:val="20"/>
        </w:rPr>
        <w:t xml:space="preserve"> These standards provide guidelines on how to develop web applications so that they are accessible to users with disabilities. </w:t>
      </w:r>
    </w:p>
    <w:p w:rsidR="001344F2" w:rsidRPr="001913BE" w:rsidRDefault="001C6BD9" w:rsidP="008A6DA4">
      <w:pPr>
        <w:pStyle w:val="Heading4"/>
        <w:shd w:val="clear" w:color="auto" w:fill="FFFFFF"/>
        <w:spacing w:before="360" w:beforeAutospacing="0" w:after="0" w:afterAutospacing="0" w:line="245" w:lineRule="atLeast"/>
        <w:textAlignment w:val="baseline"/>
        <w:rPr>
          <w:rFonts w:ascii="Arial" w:hAnsi="Arial" w:cs="Arial"/>
          <w:b w:val="0"/>
          <w:color w:val="000000"/>
          <w:sz w:val="20"/>
          <w:szCs w:val="20"/>
        </w:rPr>
      </w:pPr>
      <w:r>
        <w:rPr>
          <w:rFonts w:ascii="Arial" w:hAnsi="Arial" w:cs="Arial"/>
          <w:b w:val="0"/>
          <w:color w:val="000000"/>
          <w:sz w:val="20"/>
          <w:szCs w:val="20"/>
        </w:rPr>
        <w:t>Below are the</w:t>
      </w:r>
      <w:r w:rsidR="001D2582" w:rsidRPr="001913BE">
        <w:rPr>
          <w:rFonts w:ascii="Arial" w:hAnsi="Arial" w:cs="Arial"/>
          <w:b w:val="0"/>
          <w:color w:val="000000"/>
          <w:sz w:val="20"/>
          <w:szCs w:val="20"/>
        </w:rPr>
        <w:t xml:space="preserve"> </w:t>
      </w:r>
      <w:r w:rsidR="00D913DC" w:rsidRPr="001913BE">
        <w:rPr>
          <w:rFonts w:ascii="Arial" w:hAnsi="Arial" w:cs="Arial"/>
          <w:b w:val="0"/>
          <w:color w:val="000000"/>
          <w:sz w:val="20"/>
          <w:szCs w:val="20"/>
        </w:rPr>
        <w:t xml:space="preserve">details for </w:t>
      </w:r>
      <w:r w:rsidR="0068524C" w:rsidRPr="001913BE">
        <w:rPr>
          <w:rFonts w:ascii="Arial" w:hAnsi="Arial" w:cs="Arial"/>
          <w:b w:val="0"/>
          <w:color w:val="000000"/>
          <w:sz w:val="20"/>
          <w:szCs w:val="20"/>
        </w:rPr>
        <w:t xml:space="preserve">our level of accessibility </w:t>
      </w:r>
      <w:r w:rsidR="00D913DC" w:rsidRPr="001913BE">
        <w:rPr>
          <w:rFonts w:ascii="Arial" w:hAnsi="Arial" w:cs="Arial"/>
          <w:b w:val="0"/>
          <w:color w:val="000000"/>
          <w:sz w:val="20"/>
          <w:szCs w:val="20"/>
        </w:rPr>
        <w:t xml:space="preserve">corresponding to </w:t>
      </w:r>
      <w:r w:rsidR="0068524C" w:rsidRPr="001913BE">
        <w:rPr>
          <w:rFonts w:ascii="Arial" w:hAnsi="Arial" w:cs="Arial"/>
          <w:b w:val="0"/>
          <w:color w:val="000000"/>
          <w:sz w:val="20"/>
          <w:szCs w:val="20"/>
        </w:rPr>
        <w:t xml:space="preserve">every point on the </w:t>
      </w:r>
      <w:hyperlink r:id="rId15" w:history="1">
        <w:r w:rsidR="0068524C" w:rsidRPr="001913BE">
          <w:rPr>
            <w:rStyle w:val="Hyperlink"/>
            <w:rFonts w:ascii="Arial" w:hAnsi="Arial" w:cs="Arial"/>
            <w:b w:val="0"/>
            <w:sz w:val="20"/>
            <w:szCs w:val="20"/>
          </w:rPr>
          <w:t>Section 508 § 1194.22 standard</w:t>
        </w:r>
      </w:hyperlink>
      <w:r>
        <w:rPr>
          <w:rFonts w:ascii="Arial" w:hAnsi="Arial" w:cs="Arial"/>
          <w:b w:val="0"/>
          <w:color w:val="000000"/>
          <w:sz w:val="20"/>
          <w:szCs w:val="20"/>
        </w:rPr>
        <w:t xml:space="preserve"> that applies to our learning environment.</w:t>
      </w:r>
    </w:p>
    <w:p w:rsidR="00125BD2" w:rsidRPr="001913BE" w:rsidRDefault="00125BD2" w:rsidP="00CF1CEA">
      <w:pPr>
        <w:pStyle w:val="Heading4"/>
        <w:shd w:val="clear" w:color="auto" w:fill="FFFFFF"/>
        <w:spacing w:before="360" w:beforeAutospacing="0" w:after="0" w:afterAutospacing="0" w:line="245" w:lineRule="atLeast"/>
        <w:ind w:left="720"/>
        <w:textAlignment w:val="baseline"/>
        <w:rPr>
          <w:rFonts w:ascii="Arial" w:hAnsi="Arial" w:cs="Arial"/>
          <w:i/>
          <w:color w:val="000000"/>
          <w:sz w:val="20"/>
          <w:szCs w:val="20"/>
        </w:rPr>
      </w:pPr>
      <w:r w:rsidRPr="001913BE">
        <w:rPr>
          <w:rFonts w:ascii="Arial" w:hAnsi="Arial" w:cs="Arial"/>
          <w:i/>
          <w:color w:val="000000"/>
          <w:sz w:val="20"/>
          <w:szCs w:val="20"/>
        </w:rPr>
        <w:t>(a): A text equivalent for every non-text element shall be provided (e.g., via “alt”, “longdesc”, or in element content).</w:t>
      </w:r>
    </w:p>
    <w:p w:rsidR="00125BD2" w:rsidRPr="001913BE" w:rsidRDefault="00F76DE5" w:rsidP="00CF1CEA">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Pr>
          <w:rFonts w:ascii="Arial" w:hAnsi="Arial" w:cs="Arial"/>
          <w:b w:val="0"/>
          <w:color w:val="000000"/>
          <w:sz w:val="20"/>
          <w:szCs w:val="20"/>
        </w:rPr>
        <w:t>Not a</w:t>
      </w:r>
      <w:r w:rsidR="00125BD2" w:rsidRPr="001913BE">
        <w:rPr>
          <w:rFonts w:ascii="Arial" w:hAnsi="Arial" w:cs="Arial"/>
          <w:b w:val="0"/>
          <w:color w:val="000000"/>
          <w:sz w:val="20"/>
          <w:szCs w:val="20"/>
        </w:rPr>
        <w:t xml:space="preserve">ll </w:t>
      </w:r>
      <w:r w:rsidR="001D2582" w:rsidRPr="001913BE">
        <w:rPr>
          <w:rFonts w:ascii="Arial" w:hAnsi="Arial" w:cs="Arial"/>
          <w:b w:val="0"/>
          <w:color w:val="000000"/>
          <w:sz w:val="20"/>
          <w:szCs w:val="20"/>
        </w:rPr>
        <w:t>non-decorative non-text elements in the web-based inter</w:t>
      </w:r>
      <w:r>
        <w:rPr>
          <w:rFonts w:ascii="Arial" w:hAnsi="Arial" w:cs="Arial"/>
          <w:b w:val="0"/>
          <w:color w:val="000000"/>
          <w:sz w:val="20"/>
          <w:szCs w:val="20"/>
        </w:rPr>
        <w:t xml:space="preserve">face for students have alt text. </w:t>
      </w:r>
    </w:p>
    <w:p w:rsidR="00CF1CEA" w:rsidRPr="001913BE" w:rsidRDefault="00CF1CEA" w:rsidP="00125BD2">
      <w:pPr>
        <w:pStyle w:val="Heading4"/>
        <w:shd w:val="clear" w:color="auto" w:fill="FFFFFF"/>
        <w:spacing w:before="120" w:beforeAutospacing="0" w:after="0" w:afterAutospacing="0" w:line="245" w:lineRule="atLeast"/>
        <w:textAlignment w:val="baseline"/>
        <w:rPr>
          <w:rFonts w:ascii="Arial" w:hAnsi="Arial" w:cs="Arial"/>
          <w:b w:val="0"/>
          <w:color w:val="000000"/>
          <w:sz w:val="20"/>
          <w:szCs w:val="20"/>
        </w:rPr>
      </w:pPr>
    </w:p>
    <w:p w:rsidR="00CF1CEA" w:rsidRPr="001913BE" w:rsidRDefault="00CF1CEA" w:rsidP="00CF1CEA">
      <w:pPr>
        <w:pStyle w:val="Heading4"/>
        <w:shd w:val="clear" w:color="auto" w:fill="FFFFFF"/>
        <w:spacing w:before="120" w:beforeAutospacing="0" w:after="0" w:afterAutospacing="0" w:line="245" w:lineRule="atLeast"/>
        <w:ind w:left="720"/>
        <w:textAlignment w:val="baseline"/>
        <w:rPr>
          <w:rFonts w:ascii="Arial" w:hAnsi="Arial" w:cs="Arial"/>
          <w:i/>
          <w:color w:val="000000"/>
          <w:sz w:val="20"/>
          <w:szCs w:val="20"/>
        </w:rPr>
      </w:pPr>
      <w:r w:rsidRPr="001913BE">
        <w:rPr>
          <w:rFonts w:ascii="Arial" w:hAnsi="Arial" w:cs="Arial"/>
          <w:i/>
          <w:color w:val="000000"/>
          <w:sz w:val="20"/>
          <w:szCs w:val="20"/>
        </w:rPr>
        <w:t>(b): Equivalent alternatives for any multimedia presentation shall be synchronized with the presentation.</w:t>
      </w:r>
    </w:p>
    <w:p w:rsidR="00CF1CEA" w:rsidRPr="001913BE" w:rsidRDefault="001D2582" w:rsidP="00CF1CEA">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sidRPr="001913BE">
        <w:rPr>
          <w:rFonts w:ascii="Arial" w:hAnsi="Arial" w:cs="Arial"/>
          <w:b w:val="0"/>
          <w:color w:val="000000"/>
          <w:sz w:val="20"/>
          <w:szCs w:val="20"/>
        </w:rPr>
        <w:t>There are no flash elements in the web-based version of the student application.</w:t>
      </w:r>
      <w:r w:rsidR="009E7BCB">
        <w:rPr>
          <w:rFonts w:ascii="Arial" w:hAnsi="Arial" w:cs="Arial"/>
          <w:b w:val="0"/>
          <w:color w:val="000000"/>
          <w:sz w:val="20"/>
          <w:szCs w:val="20"/>
        </w:rPr>
        <w:t xml:space="preserve"> Our animations in the Learn screens do not currently have equivalent text.</w:t>
      </w:r>
      <w:r w:rsidR="001B3E3E">
        <w:rPr>
          <w:rFonts w:ascii="Arial" w:hAnsi="Arial" w:cs="Arial"/>
          <w:b w:val="0"/>
          <w:color w:val="000000"/>
          <w:sz w:val="20"/>
          <w:szCs w:val="20"/>
        </w:rPr>
        <w:t xml:space="preserve"> Not all videos provided in the web platform have closed captioning.</w:t>
      </w:r>
    </w:p>
    <w:p w:rsidR="00CF1CEA" w:rsidRPr="001913BE" w:rsidRDefault="00CF1CEA" w:rsidP="00CF1CEA">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p>
    <w:p w:rsidR="00CF1CEA" w:rsidRPr="001913BE" w:rsidRDefault="00BE5117" w:rsidP="00CF1CEA">
      <w:pPr>
        <w:pStyle w:val="Heading4"/>
        <w:shd w:val="clear" w:color="auto" w:fill="FFFFFF"/>
        <w:spacing w:before="120" w:beforeAutospacing="0" w:after="0" w:afterAutospacing="0" w:line="245" w:lineRule="atLeast"/>
        <w:ind w:left="720"/>
        <w:textAlignment w:val="baseline"/>
        <w:rPr>
          <w:rFonts w:ascii="Arial" w:hAnsi="Arial" w:cs="Arial"/>
          <w:i/>
          <w:color w:val="000000"/>
          <w:sz w:val="20"/>
          <w:szCs w:val="20"/>
        </w:rPr>
      </w:pPr>
      <w:r w:rsidRPr="001913BE">
        <w:rPr>
          <w:rFonts w:ascii="Arial" w:hAnsi="Arial" w:cs="Arial"/>
          <w:i/>
          <w:color w:val="000000"/>
          <w:sz w:val="20"/>
          <w:szCs w:val="20"/>
        </w:rPr>
        <w:t>(c): Web pages shall be designed so that all information conveyed with color is also available without color, for example from context or markup.</w:t>
      </w:r>
    </w:p>
    <w:p w:rsidR="009F2C2D" w:rsidRPr="001913BE" w:rsidRDefault="00BE5117" w:rsidP="00CF1CEA">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sidRPr="001913BE">
        <w:rPr>
          <w:rFonts w:ascii="Arial" w:hAnsi="Arial" w:cs="Arial"/>
          <w:b w:val="0"/>
          <w:color w:val="000000"/>
          <w:sz w:val="20"/>
          <w:szCs w:val="20"/>
        </w:rPr>
        <w:t>No information conveyed on the web-based interface for student</w:t>
      </w:r>
      <w:r w:rsidR="00CC2AF2">
        <w:rPr>
          <w:rFonts w:ascii="Arial" w:hAnsi="Arial" w:cs="Arial"/>
          <w:b w:val="0"/>
          <w:color w:val="000000"/>
          <w:sz w:val="20"/>
          <w:szCs w:val="20"/>
        </w:rPr>
        <w:t>s</w:t>
      </w:r>
      <w:r w:rsidRPr="001913BE">
        <w:rPr>
          <w:rFonts w:ascii="Arial" w:hAnsi="Arial" w:cs="Arial"/>
          <w:b w:val="0"/>
          <w:color w:val="000000"/>
          <w:sz w:val="20"/>
          <w:szCs w:val="20"/>
        </w:rPr>
        <w:t xml:space="preserve"> is solely conveyed through color.</w:t>
      </w:r>
    </w:p>
    <w:p w:rsidR="009F2C2D" w:rsidRPr="001913BE" w:rsidRDefault="009F2C2D" w:rsidP="009F2C2D">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p>
    <w:p w:rsidR="00795658" w:rsidRPr="001913BE" w:rsidRDefault="001C6BD9" w:rsidP="00795658">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sidRPr="001913BE">
        <w:rPr>
          <w:rFonts w:ascii="Arial" w:hAnsi="Arial" w:cs="Arial"/>
          <w:i/>
          <w:color w:val="000000"/>
          <w:sz w:val="20"/>
          <w:szCs w:val="20"/>
        </w:rPr>
        <w:t xml:space="preserve"> </w:t>
      </w:r>
      <w:r w:rsidR="00795658" w:rsidRPr="001913BE">
        <w:rPr>
          <w:rFonts w:ascii="Arial" w:hAnsi="Arial" w:cs="Arial"/>
          <w:i/>
          <w:color w:val="000000"/>
          <w:sz w:val="20"/>
          <w:szCs w:val="20"/>
        </w:rPr>
        <w:t xml:space="preserve">(g): </w:t>
      </w:r>
      <w:r w:rsidR="0032163D" w:rsidRPr="001913BE">
        <w:rPr>
          <w:rFonts w:ascii="Arial" w:hAnsi="Arial" w:cs="Arial"/>
          <w:i/>
          <w:color w:val="000000"/>
          <w:sz w:val="20"/>
          <w:szCs w:val="20"/>
        </w:rPr>
        <w:t>Row and column headers shall be identified for data tables</w:t>
      </w:r>
      <w:r w:rsidR="00795658" w:rsidRPr="001913BE">
        <w:rPr>
          <w:rFonts w:ascii="Arial" w:hAnsi="Arial" w:cs="Arial"/>
          <w:b w:val="0"/>
          <w:color w:val="000000"/>
          <w:sz w:val="20"/>
          <w:szCs w:val="20"/>
        </w:rPr>
        <w:t xml:space="preserve">. </w:t>
      </w:r>
    </w:p>
    <w:p w:rsidR="00795658" w:rsidRPr="001913BE" w:rsidRDefault="009E7BCB" w:rsidP="00795658">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Pr>
          <w:rFonts w:ascii="Arial" w:hAnsi="Arial" w:cs="Arial"/>
          <w:b w:val="0"/>
          <w:color w:val="000000"/>
          <w:sz w:val="20"/>
          <w:szCs w:val="20"/>
        </w:rPr>
        <w:t xml:space="preserve">A portion of content tables are without headers. In addition, some of our Learn screens currently use tables to display MathML. These expressions will have to be modified. </w:t>
      </w:r>
    </w:p>
    <w:p w:rsidR="0032163D" w:rsidRPr="001913BE" w:rsidRDefault="0032163D" w:rsidP="00795658">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p>
    <w:p w:rsidR="0032163D" w:rsidRPr="001913BE" w:rsidRDefault="0032163D" w:rsidP="0032163D">
      <w:pPr>
        <w:pStyle w:val="Heading4"/>
        <w:shd w:val="clear" w:color="auto" w:fill="FFFFFF"/>
        <w:spacing w:before="120" w:beforeAutospacing="0" w:after="0" w:afterAutospacing="0" w:line="245" w:lineRule="atLeast"/>
        <w:ind w:left="720"/>
        <w:textAlignment w:val="baseline"/>
        <w:rPr>
          <w:rFonts w:ascii="Arial" w:hAnsi="Arial" w:cs="Arial"/>
          <w:i/>
          <w:color w:val="000000"/>
          <w:sz w:val="20"/>
          <w:szCs w:val="20"/>
        </w:rPr>
      </w:pPr>
      <w:r w:rsidRPr="001913BE">
        <w:rPr>
          <w:rFonts w:ascii="Arial" w:hAnsi="Arial" w:cs="Arial"/>
          <w:i/>
          <w:color w:val="000000"/>
          <w:sz w:val="20"/>
          <w:szCs w:val="20"/>
        </w:rPr>
        <w:t xml:space="preserve">(h): Markup shall be used to associate data cells and header cells for data tables that have two or more logical levels of row or column headers. </w:t>
      </w:r>
    </w:p>
    <w:p w:rsidR="0032163D" w:rsidRPr="001913BE" w:rsidRDefault="009E7BCB" w:rsidP="0032163D">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Pr>
          <w:rFonts w:ascii="Arial" w:hAnsi="Arial" w:cs="Arial"/>
          <w:b w:val="0"/>
          <w:color w:val="000000"/>
          <w:sz w:val="20"/>
          <w:szCs w:val="20"/>
        </w:rPr>
        <w:t xml:space="preserve">We do not currently use data tables with two or more logical levels of headers. </w:t>
      </w:r>
      <w:r w:rsidR="00CA593E" w:rsidRPr="001913BE">
        <w:rPr>
          <w:rFonts w:ascii="Arial" w:hAnsi="Arial" w:cs="Arial"/>
          <w:b w:val="0"/>
          <w:color w:val="000000"/>
          <w:sz w:val="20"/>
          <w:szCs w:val="20"/>
        </w:rPr>
        <w:t xml:space="preserve"> </w:t>
      </w:r>
    </w:p>
    <w:p w:rsidR="0032163D" w:rsidRPr="001913BE" w:rsidRDefault="0032163D" w:rsidP="0032163D">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p>
    <w:p w:rsidR="005548DC" w:rsidRPr="001913BE" w:rsidRDefault="005548DC" w:rsidP="005548DC">
      <w:pPr>
        <w:pStyle w:val="Heading4"/>
        <w:shd w:val="clear" w:color="auto" w:fill="FFFFFF"/>
        <w:spacing w:before="120" w:beforeAutospacing="0" w:after="0" w:afterAutospacing="0" w:line="245" w:lineRule="atLeast"/>
        <w:ind w:left="720"/>
        <w:textAlignment w:val="baseline"/>
        <w:rPr>
          <w:rFonts w:ascii="Arial" w:hAnsi="Arial" w:cs="Arial"/>
          <w:i/>
          <w:color w:val="000000"/>
          <w:sz w:val="20"/>
          <w:szCs w:val="20"/>
        </w:rPr>
      </w:pPr>
      <w:r w:rsidRPr="001913BE">
        <w:rPr>
          <w:rFonts w:ascii="Arial" w:hAnsi="Arial" w:cs="Arial"/>
          <w:i/>
          <w:color w:val="000000"/>
          <w:sz w:val="20"/>
          <w:szCs w:val="20"/>
        </w:rPr>
        <w:t xml:space="preserve">(k): A text-only page, with equivalent information or functionality, shall be provided to make a web site comply with the provisions of this part, when compliance cannot be accomplished in any other way.  The content of the text-only page shall be updated whenever the primary page changes. </w:t>
      </w:r>
    </w:p>
    <w:p w:rsidR="00C02DA1" w:rsidRPr="001913BE" w:rsidRDefault="00710152" w:rsidP="00022DBB">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Pr>
          <w:rFonts w:ascii="Arial" w:hAnsi="Arial" w:cs="Arial"/>
          <w:b w:val="0"/>
          <w:color w:val="000000"/>
          <w:sz w:val="20"/>
          <w:szCs w:val="20"/>
        </w:rPr>
        <w:t>We do not currently have text-only pages because not all logical non-text elements have alt text.</w:t>
      </w:r>
    </w:p>
    <w:p w:rsidR="00022DBB" w:rsidRPr="001913BE" w:rsidRDefault="00022DBB" w:rsidP="00022DBB">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p>
    <w:p w:rsidR="005548DC" w:rsidRPr="001913BE" w:rsidRDefault="005548DC" w:rsidP="005548DC">
      <w:pPr>
        <w:pStyle w:val="Heading4"/>
        <w:shd w:val="clear" w:color="auto" w:fill="FFFFFF"/>
        <w:spacing w:before="120" w:beforeAutospacing="0" w:after="0" w:afterAutospacing="0" w:line="245" w:lineRule="atLeast"/>
        <w:ind w:left="720"/>
        <w:textAlignment w:val="baseline"/>
        <w:rPr>
          <w:rFonts w:ascii="Arial" w:hAnsi="Arial" w:cs="Arial"/>
          <w:i/>
          <w:color w:val="000000"/>
          <w:sz w:val="20"/>
          <w:szCs w:val="20"/>
        </w:rPr>
      </w:pPr>
      <w:r w:rsidRPr="001913BE">
        <w:rPr>
          <w:rFonts w:ascii="Arial" w:hAnsi="Arial" w:cs="Arial"/>
          <w:i/>
          <w:color w:val="000000"/>
          <w:sz w:val="20"/>
          <w:szCs w:val="20"/>
        </w:rPr>
        <w:t>(l): When pages utilize scripting languages to display content, or to create interface elements, the information provided by the script shall be identified with functional text that can be read by assistive technology.</w:t>
      </w:r>
    </w:p>
    <w:p w:rsidR="005548DC" w:rsidRPr="001913BE" w:rsidRDefault="00710152" w:rsidP="005548DC">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Pr>
          <w:rFonts w:ascii="Arial" w:hAnsi="Arial" w:cs="Arial"/>
          <w:b w:val="0"/>
          <w:color w:val="000000"/>
          <w:sz w:val="20"/>
          <w:szCs w:val="20"/>
        </w:rPr>
        <w:t>We do not currently have functional text for JavaScript, which has been used in certain places in the student web portal.</w:t>
      </w:r>
    </w:p>
    <w:p w:rsidR="0032163D" w:rsidRPr="001913BE" w:rsidRDefault="0032163D" w:rsidP="0032163D">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p>
    <w:p w:rsidR="005548DC" w:rsidRPr="001913BE" w:rsidRDefault="001C6BD9" w:rsidP="005548DC">
      <w:pPr>
        <w:pStyle w:val="Heading4"/>
        <w:shd w:val="clear" w:color="auto" w:fill="FFFFFF"/>
        <w:spacing w:before="120" w:beforeAutospacing="0" w:after="0" w:afterAutospacing="0" w:line="245" w:lineRule="atLeast"/>
        <w:ind w:left="720"/>
        <w:textAlignment w:val="baseline"/>
        <w:rPr>
          <w:rFonts w:ascii="Arial" w:hAnsi="Arial" w:cs="Arial"/>
          <w:i/>
          <w:color w:val="000000"/>
          <w:sz w:val="20"/>
          <w:szCs w:val="20"/>
        </w:rPr>
      </w:pPr>
      <w:r w:rsidRPr="001913BE">
        <w:rPr>
          <w:rFonts w:ascii="Arial" w:hAnsi="Arial" w:cs="Arial"/>
          <w:i/>
          <w:color w:val="000000"/>
          <w:sz w:val="20"/>
          <w:szCs w:val="20"/>
        </w:rPr>
        <w:lastRenderedPageBreak/>
        <w:t xml:space="preserve"> </w:t>
      </w:r>
      <w:r w:rsidR="005548DC" w:rsidRPr="001913BE">
        <w:rPr>
          <w:rFonts w:ascii="Arial" w:hAnsi="Arial" w:cs="Arial"/>
          <w:i/>
          <w:color w:val="000000"/>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p w:rsidR="0032163D" w:rsidRPr="001913BE" w:rsidRDefault="00710152" w:rsidP="005548DC">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Pr>
          <w:rFonts w:ascii="Arial" w:hAnsi="Arial" w:cs="Arial"/>
          <w:b w:val="0"/>
          <w:color w:val="000000"/>
          <w:sz w:val="20"/>
          <w:szCs w:val="20"/>
        </w:rPr>
        <w:t xml:space="preserve">Users should be able to access the elements on the form but we need to add titles and descriptions of field elements to make </w:t>
      </w:r>
      <w:r w:rsidR="00CC2AF2">
        <w:rPr>
          <w:rFonts w:ascii="Arial" w:hAnsi="Arial" w:cs="Arial"/>
          <w:b w:val="0"/>
          <w:color w:val="000000"/>
          <w:sz w:val="20"/>
          <w:szCs w:val="20"/>
        </w:rPr>
        <w:t>them</w:t>
      </w:r>
      <w:r>
        <w:rPr>
          <w:rFonts w:ascii="Arial" w:hAnsi="Arial" w:cs="Arial"/>
          <w:b w:val="0"/>
          <w:color w:val="000000"/>
          <w:sz w:val="20"/>
          <w:szCs w:val="20"/>
        </w:rPr>
        <w:t xml:space="preserve"> more usable.</w:t>
      </w:r>
    </w:p>
    <w:p w:rsidR="00795658" w:rsidRPr="001913BE" w:rsidRDefault="00795658" w:rsidP="001D2582">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p>
    <w:p w:rsidR="005548DC" w:rsidRPr="001913BE" w:rsidRDefault="009F2C2D" w:rsidP="005548DC">
      <w:pPr>
        <w:pStyle w:val="Heading4"/>
        <w:shd w:val="clear" w:color="auto" w:fill="FFFFFF"/>
        <w:spacing w:before="120" w:beforeAutospacing="0" w:after="0" w:afterAutospacing="0" w:line="245" w:lineRule="atLeast"/>
        <w:ind w:left="720"/>
        <w:textAlignment w:val="baseline"/>
        <w:rPr>
          <w:rFonts w:ascii="Arial" w:hAnsi="Arial" w:cs="Arial"/>
          <w:i/>
          <w:color w:val="000000"/>
          <w:sz w:val="20"/>
          <w:szCs w:val="20"/>
        </w:rPr>
      </w:pPr>
      <w:r w:rsidRPr="001913BE">
        <w:rPr>
          <w:rFonts w:ascii="Arial" w:hAnsi="Arial" w:cs="Arial"/>
          <w:i/>
          <w:color w:val="000000"/>
          <w:sz w:val="20"/>
          <w:szCs w:val="20"/>
        </w:rPr>
        <w:t xml:space="preserve"> </w:t>
      </w:r>
      <w:r w:rsidR="005548DC" w:rsidRPr="001913BE">
        <w:rPr>
          <w:rFonts w:ascii="Arial" w:hAnsi="Arial" w:cs="Arial"/>
          <w:i/>
          <w:color w:val="000000"/>
          <w:sz w:val="20"/>
          <w:szCs w:val="20"/>
        </w:rPr>
        <w:t xml:space="preserve">(o): A method shall be provided that permits users to skip repetitive navigation links.  </w:t>
      </w:r>
    </w:p>
    <w:p w:rsidR="009F2C2D" w:rsidRPr="001913BE" w:rsidRDefault="00710152" w:rsidP="005548DC">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Pr>
          <w:rFonts w:ascii="Arial" w:hAnsi="Arial" w:cs="Arial"/>
          <w:b w:val="0"/>
          <w:color w:val="000000"/>
          <w:sz w:val="20"/>
          <w:szCs w:val="20"/>
        </w:rPr>
        <w:t xml:space="preserve">We do </w:t>
      </w:r>
      <w:r w:rsidR="00CC2AF2">
        <w:rPr>
          <w:rFonts w:ascii="Arial" w:hAnsi="Arial" w:cs="Arial"/>
          <w:b w:val="0"/>
          <w:color w:val="000000"/>
          <w:sz w:val="20"/>
          <w:szCs w:val="20"/>
        </w:rPr>
        <w:t xml:space="preserve">have a “Skip to main content” link that helps screen reader users in directly going to the content on the page. </w:t>
      </w:r>
    </w:p>
    <w:p w:rsidR="00BE5117" w:rsidRPr="001913BE" w:rsidRDefault="00BE5117" w:rsidP="00CF1CEA">
      <w:pPr>
        <w:pStyle w:val="Heading4"/>
        <w:shd w:val="clear" w:color="auto" w:fill="FFFFFF"/>
        <w:spacing w:before="120" w:beforeAutospacing="0" w:after="0" w:afterAutospacing="0" w:line="245" w:lineRule="atLeast"/>
        <w:ind w:left="720"/>
        <w:textAlignment w:val="baseline"/>
        <w:rPr>
          <w:rFonts w:ascii="Arial" w:hAnsi="Arial" w:cs="Arial"/>
          <w:b w:val="0"/>
          <w:color w:val="000000"/>
          <w:sz w:val="20"/>
          <w:szCs w:val="20"/>
        </w:rPr>
      </w:pPr>
      <w:r w:rsidRPr="001913BE">
        <w:rPr>
          <w:rFonts w:ascii="Arial" w:hAnsi="Arial" w:cs="Arial"/>
          <w:b w:val="0"/>
          <w:color w:val="000000"/>
          <w:sz w:val="20"/>
          <w:szCs w:val="20"/>
        </w:rPr>
        <w:t xml:space="preserve"> </w:t>
      </w:r>
    </w:p>
    <w:p w:rsidR="00125BD2" w:rsidRPr="001913BE" w:rsidRDefault="005548DC" w:rsidP="00C025EE">
      <w:pPr>
        <w:pStyle w:val="Heading4"/>
        <w:shd w:val="clear" w:color="auto" w:fill="FFFFFF"/>
        <w:spacing w:before="120" w:beforeAutospacing="0" w:after="0" w:afterAutospacing="0" w:line="245" w:lineRule="atLeast"/>
        <w:ind w:left="720"/>
        <w:textAlignment w:val="baseline"/>
        <w:rPr>
          <w:rFonts w:ascii="Arial" w:hAnsi="Arial" w:cs="Arial"/>
          <w:color w:val="000000"/>
          <w:sz w:val="20"/>
          <w:szCs w:val="20"/>
        </w:rPr>
      </w:pPr>
      <w:r w:rsidRPr="001913BE">
        <w:rPr>
          <w:rFonts w:ascii="Arial" w:hAnsi="Arial" w:cs="Arial"/>
          <w:i/>
          <w:color w:val="000000"/>
          <w:sz w:val="20"/>
          <w:szCs w:val="20"/>
        </w:rPr>
        <w:t>(p): When a timed response is required, the user shall be alerted and given sufficient time to indicate more time is required</w:t>
      </w:r>
      <w:r w:rsidRPr="001913BE">
        <w:rPr>
          <w:rFonts w:ascii="Arial" w:hAnsi="Arial" w:cs="Arial"/>
          <w:color w:val="000000"/>
          <w:sz w:val="20"/>
          <w:szCs w:val="20"/>
        </w:rPr>
        <w:t xml:space="preserve">.  </w:t>
      </w:r>
    </w:p>
    <w:p w:rsidR="0082352A" w:rsidRPr="0082352A" w:rsidRDefault="00C025EE" w:rsidP="001C6BD9">
      <w:pPr>
        <w:pStyle w:val="Heading4"/>
        <w:shd w:val="clear" w:color="auto" w:fill="FFFFFF"/>
        <w:spacing w:before="120" w:beforeAutospacing="0" w:after="0" w:afterAutospacing="0" w:line="245" w:lineRule="atLeast"/>
        <w:ind w:left="720"/>
        <w:textAlignment w:val="baseline"/>
        <w:rPr>
          <w:rFonts w:ascii="Arial" w:hAnsi="Arial" w:cs="Arial"/>
          <w:color w:val="0000FF" w:themeColor="hyperlink"/>
          <w:sz w:val="20"/>
          <w:szCs w:val="20"/>
          <w:u w:val="single"/>
        </w:rPr>
      </w:pPr>
      <w:r w:rsidRPr="001913BE">
        <w:rPr>
          <w:rFonts w:ascii="Arial" w:hAnsi="Arial" w:cs="Arial"/>
          <w:b w:val="0"/>
          <w:color w:val="000000"/>
          <w:sz w:val="20"/>
          <w:szCs w:val="20"/>
        </w:rPr>
        <w:t xml:space="preserve">Students taking </w:t>
      </w:r>
      <w:r w:rsidR="00CC2AF2">
        <w:rPr>
          <w:rFonts w:ascii="Arial" w:hAnsi="Arial" w:cs="Arial"/>
          <w:b w:val="0"/>
          <w:color w:val="000000"/>
          <w:sz w:val="20"/>
          <w:szCs w:val="20"/>
        </w:rPr>
        <w:t xml:space="preserve">timed WebTests receive a message which can be read by screen readers, indicating </w:t>
      </w:r>
      <w:r w:rsidR="000910F8">
        <w:rPr>
          <w:rFonts w:ascii="Arial" w:hAnsi="Arial" w:cs="Arial"/>
          <w:b w:val="0"/>
          <w:color w:val="000000"/>
          <w:sz w:val="20"/>
          <w:szCs w:val="20"/>
        </w:rPr>
        <w:t>the amount of time remaining.</w:t>
      </w:r>
    </w:p>
    <w:sectPr w:rsidR="0082352A" w:rsidRPr="0082352A" w:rsidSect="001C6BD9">
      <w:footerReference w:type="default" r:id="rId16"/>
      <w:pgSz w:w="12240" w:h="15840"/>
      <w:pgMar w:top="360" w:right="360" w:bottom="360" w:left="36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338" w:rsidRDefault="00A55338" w:rsidP="00D913DC">
      <w:pPr>
        <w:spacing w:after="0" w:line="240" w:lineRule="auto"/>
      </w:pPr>
      <w:r>
        <w:separator/>
      </w:r>
    </w:p>
  </w:endnote>
  <w:endnote w:type="continuationSeparator" w:id="0">
    <w:p w:rsidR="00A55338" w:rsidRDefault="00A55338" w:rsidP="00D9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9756"/>
      <w:docPartObj>
        <w:docPartGallery w:val="Page Numbers (Bottom of Page)"/>
        <w:docPartUnique/>
      </w:docPartObj>
    </w:sdtPr>
    <w:sdtEndPr/>
    <w:sdtContent>
      <w:sdt>
        <w:sdtPr>
          <w:id w:val="-1669238322"/>
          <w:docPartObj>
            <w:docPartGallery w:val="Page Numbers (Top of Page)"/>
            <w:docPartUnique/>
          </w:docPartObj>
        </w:sdtPr>
        <w:sdtEndPr/>
        <w:sdtContent>
          <w:p w:rsidR="00D913DC" w:rsidRDefault="00D913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00E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0EA">
              <w:rPr>
                <w:b/>
                <w:bCs/>
                <w:noProof/>
              </w:rPr>
              <w:t>2</w:t>
            </w:r>
            <w:r>
              <w:rPr>
                <w:b/>
                <w:bCs/>
                <w:sz w:val="24"/>
                <w:szCs w:val="24"/>
              </w:rPr>
              <w:fldChar w:fldCharType="end"/>
            </w:r>
          </w:p>
        </w:sdtContent>
      </w:sdt>
    </w:sdtContent>
  </w:sdt>
  <w:p w:rsidR="00D913DC" w:rsidRDefault="00D91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338" w:rsidRDefault="00A55338" w:rsidP="00D913DC">
      <w:pPr>
        <w:spacing w:after="0" w:line="240" w:lineRule="auto"/>
      </w:pPr>
      <w:r>
        <w:separator/>
      </w:r>
    </w:p>
  </w:footnote>
  <w:footnote w:type="continuationSeparator" w:id="0">
    <w:p w:rsidR="00A55338" w:rsidRDefault="00A55338" w:rsidP="00D91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818B7"/>
    <w:multiLevelType w:val="multilevel"/>
    <w:tmpl w:val="CD26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8B"/>
    <w:rsid w:val="00022DBB"/>
    <w:rsid w:val="00030512"/>
    <w:rsid w:val="000847E1"/>
    <w:rsid w:val="000910F8"/>
    <w:rsid w:val="00125BD2"/>
    <w:rsid w:val="00131584"/>
    <w:rsid w:val="001344F2"/>
    <w:rsid w:val="00176464"/>
    <w:rsid w:val="00184412"/>
    <w:rsid w:val="001913BE"/>
    <w:rsid w:val="00192A2E"/>
    <w:rsid w:val="001B3E3E"/>
    <w:rsid w:val="001C6BD9"/>
    <w:rsid w:val="001D2582"/>
    <w:rsid w:val="001D33B0"/>
    <w:rsid w:val="001F72F9"/>
    <w:rsid w:val="002128B5"/>
    <w:rsid w:val="00274D36"/>
    <w:rsid w:val="00315B14"/>
    <w:rsid w:val="0032163D"/>
    <w:rsid w:val="00383CB3"/>
    <w:rsid w:val="00423E87"/>
    <w:rsid w:val="004378D8"/>
    <w:rsid w:val="004D21C7"/>
    <w:rsid w:val="005548DC"/>
    <w:rsid w:val="00565AAF"/>
    <w:rsid w:val="00566A4D"/>
    <w:rsid w:val="006067FF"/>
    <w:rsid w:val="0062446F"/>
    <w:rsid w:val="00625D7C"/>
    <w:rsid w:val="00654923"/>
    <w:rsid w:val="00674926"/>
    <w:rsid w:val="0068524C"/>
    <w:rsid w:val="00710152"/>
    <w:rsid w:val="0075208B"/>
    <w:rsid w:val="0075275D"/>
    <w:rsid w:val="007704BF"/>
    <w:rsid w:val="00795658"/>
    <w:rsid w:val="007A1732"/>
    <w:rsid w:val="00802570"/>
    <w:rsid w:val="0082352A"/>
    <w:rsid w:val="00875545"/>
    <w:rsid w:val="00892073"/>
    <w:rsid w:val="008A0176"/>
    <w:rsid w:val="008A6DA4"/>
    <w:rsid w:val="008F5EA2"/>
    <w:rsid w:val="00933F16"/>
    <w:rsid w:val="009507DC"/>
    <w:rsid w:val="009E7BCB"/>
    <w:rsid w:val="009F2C2D"/>
    <w:rsid w:val="00A518A0"/>
    <w:rsid w:val="00A55338"/>
    <w:rsid w:val="00A84FD1"/>
    <w:rsid w:val="00AF3647"/>
    <w:rsid w:val="00B03DBF"/>
    <w:rsid w:val="00B241AF"/>
    <w:rsid w:val="00B443F5"/>
    <w:rsid w:val="00B80ACF"/>
    <w:rsid w:val="00B86AD5"/>
    <w:rsid w:val="00BE5117"/>
    <w:rsid w:val="00BF475D"/>
    <w:rsid w:val="00C025EE"/>
    <w:rsid w:val="00C02DA1"/>
    <w:rsid w:val="00C24D1E"/>
    <w:rsid w:val="00C27B8C"/>
    <w:rsid w:val="00C34137"/>
    <w:rsid w:val="00C92607"/>
    <w:rsid w:val="00CA593E"/>
    <w:rsid w:val="00CC2AF2"/>
    <w:rsid w:val="00CF1CEA"/>
    <w:rsid w:val="00D13715"/>
    <w:rsid w:val="00D155D3"/>
    <w:rsid w:val="00D177F3"/>
    <w:rsid w:val="00D913DC"/>
    <w:rsid w:val="00DB00EA"/>
    <w:rsid w:val="00DC2AAF"/>
    <w:rsid w:val="00E14E0D"/>
    <w:rsid w:val="00E54FE3"/>
    <w:rsid w:val="00EF072F"/>
    <w:rsid w:val="00F447C1"/>
    <w:rsid w:val="00F73DF0"/>
    <w:rsid w:val="00F76DE5"/>
    <w:rsid w:val="00F975DD"/>
    <w:rsid w:val="00FC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D1FD1-68B3-4457-9453-4B07DD72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A6D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9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0512"/>
    <w:rPr>
      <w:color w:val="0000FF" w:themeColor="hyperlink"/>
      <w:u w:val="single"/>
    </w:rPr>
  </w:style>
  <w:style w:type="character" w:customStyle="1" w:styleId="Heading4Char">
    <w:name w:val="Heading 4 Char"/>
    <w:basedOn w:val="DefaultParagraphFont"/>
    <w:link w:val="Heading4"/>
    <w:uiPriority w:val="9"/>
    <w:rsid w:val="008A6DA4"/>
    <w:rPr>
      <w:rFonts w:ascii="Times New Roman" w:eastAsia="Times New Roman" w:hAnsi="Times New Roman" w:cs="Times New Roman"/>
      <w:b/>
      <w:bCs/>
      <w:sz w:val="24"/>
      <w:szCs w:val="24"/>
    </w:rPr>
  </w:style>
  <w:style w:type="character" w:styleId="Emphasis">
    <w:name w:val="Emphasis"/>
    <w:basedOn w:val="DefaultParagraphFont"/>
    <w:uiPriority w:val="20"/>
    <w:qFormat/>
    <w:rsid w:val="00125BD2"/>
    <w:rPr>
      <w:i/>
      <w:iCs/>
    </w:rPr>
  </w:style>
  <w:style w:type="character" w:styleId="HTMLCode">
    <w:name w:val="HTML Code"/>
    <w:basedOn w:val="DefaultParagraphFont"/>
    <w:uiPriority w:val="99"/>
    <w:semiHidden/>
    <w:unhideWhenUsed/>
    <w:rsid w:val="00125BD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6067FF"/>
    <w:rPr>
      <w:sz w:val="16"/>
      <w:szCs w:val="16"/>
    </w:rPr>
  </w:style>
  <w:style w:type="paragraph" w:styleId="CommentText">
    <w:name w:val="annotation text"/>
    <w:basedOn w:val="Normal"/>
    <w:link w:val="CommentTextChar"/>
    <w:uiPriority w:val="99"/>
    <w:semiHidden/>
    <w:unhideWhenUsed/>
    <w:rsid w:val="006067FF"/>
    <w:pPr>
      <w:spacing w:line="240" w:lineRule="auto"/>
    </w:pPr>
    <w:rPr>
      <w:sz w:val="20"/>
      <w:szCs w:val="20"/>
    </w:rPr>
  </w:style>
  <w:style w:type="character" w:customStyle="1" w:styleId="CommentTextChar">
    <w:name w:val="Comment Text Char"/>
    <w:basedOn w:val="DefaultParagraphFont"/>
    <w:link w:val="CommentText"/>
    <w:uiPriority w:val="99"/>
    <w:semiHidden/>
    <w:rsid w:val="006067FF"/>
    <w:rPr>
      <w:sz w:val="20"/>
      <w:szCs w:val="20"/>
    </w:rPr>
  </w:style>
  <w:style w:type="paragraph" w:styleId="CommentSubject">
    <w:name w:val="annotation subject"/>
    <w:basedOn w:val="CommentText"/>
    <w:next w:val="CommentText"/>
    <w:link w:val="CommentSubjectChar"/>
    <w:uiPriority w:val="99"/>
    <w:semiHidden/>
    <w:unhideWhenUsed/>
    <w:rsid w:val="006067FF"/>
    <w:rPr>
      <w:b/>
      <w:bCs/>
    </w:rPr>
  </w:style>
  <w:style w:type="character" w:customStyle="1" w:styleId="CommentSubjectChar">
    <w:name w:val="Comment Subject Char"/>
    <w:basedOn w:val="CommentTextChar"/>
    <w:link w:val="CommentSubject"/>
    <w:uiPriority w:val="99"/>
    <w:semiHidden/>
    <w:rsid w:val="006067FF"/>
    <w:rPr>
      <w:b/>
      <w:bCs/>
      <w:sz w:val="20"/>
      <w:szCs w:val="20"/>
    </w:rPr>
  </w:style>
  <w:style w:type="paragraph" w:styleId="BalloonText">
    <w:name w:val="Balloon Text"/>
    <w:basedOn w:val="Normal"/>
    <w:link w:val="BalloonTextChar"/>
    <w:uiPriority w:val="99"/>
    <w:semiHidden/>
    <w:unhideWhenUsed/>
    <w:rsid w:val="00606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FF"/>
    <w:rPr>
      <w:rFonts w:ascii="Tahoma" w:hAnsi="Tahoma" w:cs="Tahoma"/>
      <w:sz w:val="16"/>
      <w:szCs w:val="16"/>
    </w:rPr>
  </w:style>
  <w:style w:type="paragraph" w:styleId="Header">
    <w:name w:val="header"/>
    <w:basedOn w:val="Normal"/>
    <w:link w:val="HeaderChar"/>
    <w:uiPriority w:val="99"/>
    <w:unhideWhenUsed/>
    <w:rsid w:val="00D9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DC"/>
  </w:style>
  <w:style w:type="paragraph" w:styleId="Footer">
    <w:name w:val="footer"/>
    <w:basedOn w:val="Normal"/>
    <w:link w:val="FooterChar"/>
    <w:uiPriority w:val="99"/>
    <w:unhideWhenUsed/>
    <w:rsid w:val="00D9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DC"/>
  </w:style>
  <w:style w:type="character" w:styleId="FollowedHyperlink">
    <w:name w:val="FollowedHyperlink"/>
    <w:basedOn w:val="DefaultParagraphFont"/>
    <w:uiPriority w:val="99"/>
    <w:semiHidden/>
    <w:unhideWhenUsed/>
    <w:rsid w:val="00176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7829">
      <w:bodyDiv w:val="1"/>
      <w:marLeft w:val="0"/>
      <w:marRight w:val="0"/>
      <w:marTop w:val="0"/>
      <w:marBottom w:val="0"/>
      <w:divBdr>
        <w:top w:val="none" w:sz="0" w:space="0" w:color="auto"/>
        <w:left w:val="none" w:sz="0" w:space="0" w:color="auto"/>
        <w:bottom w:val="none" w:sz="0" w:space="0" w:color="auto"/>
        <w:right w:val="none" w:sz="0" w:space="0" w:color="auto"/>
      </w:divBdr>
    </w:div>
    <w:div w:id="168787945">
      <w:bodyDiv w:val="1"/>
      <w:marLeft w:val="0"/>
      <w:marRight w:val="0"/>
      <w:marTop w:val="0"/>
      <w:marBottom w:val="0"/>
      <w:divBdr>
        <w:top w:val="none" w:sz="0" w:space="0" w:color="auto"/>
        <w:left w:val="none" w:sz="0" w:space="0" w:color="auto"/>
        <w:bottom w:val="none" w:sz="0" w:space="0" w:color="auto"/>
        <w:right w:val="none" w:sz="0" w:space="0" w:color="auto"/>
      </w:divBdr>
    </w:div>
    <w:div w:id="843932590">
      <w:bodyDiv w:val="1"/>
      <w:marLeft w:val="0"/>
      <w:marRight w:val="0"/>
      <w:marTop w:val="0"/>
      <w:marBottom w:val="0"/>
      <w:divBdr>
        <w:top w:val="none" w:sz="0" w:space="0" w:color="auto"/>
        <w:left w:val="none" w:sz="0" w:space="0" w:color="auto"/>
        <w:bottom w:val="none" w:sz="0" w:space="0" w:color="auto"/>
        <w:right w:val="none" w:sz="0" w:space="0" w:color="auto"/>
      </w:divBdr>
    </w:div>
    <w:div w:id="18482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cess-board.gov/guidelines-and-standards/communications-and-it/about-the-section-508-standards/section-508-stand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erresearch@hawkeslearn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cess-board.gov/guidelines-and-standards/communications-and-it/about-the-section-508-standards/section-508-standard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4fb285-c312-41cb-b406-deea814ad913">X5R4DEMEW4J5-13-356</_dlc_DocId>
    <_dlc_DocIdUrl xmlns="604fb285-c312-41cb-b406-deea814ad913">
      <Url>http://tfssp.hawkeslearning.com/sites/DefaultCollection/Hawkes/_layouts/15/DocIdRedir.aspx?ID=X5R4DEMEW4J5-13-356</Url>
      <Description>X5R4DEMEW4J5-13-356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032C3652306648B12D326D09C8EED4" ma:contentTypeVersion="1" ma:contentTypeDescription="Create a new document." ma:contentTypeScope="" ma:versionID="d45c27685aaa1e1b20f82984090ba625">
  <xsd:schema xmlns:xsd="http://www.w3.org/2001/XMLSchema" xmlns:xs="http://www.w3.org/2001/XMLSchema" xmlns:p="http://schemas.microsoft.com/office/2006/metadata/properties" xmlns:ns2="604fb285-c312-41cb-b406-deea814ad913" targetNamespace="http://schemas.microsoft.com/office/2006/metadata/properties" ma:root="true" ma:fieldsID="38d61063ec17692ee1dd28b353aac9b0" ns2:_="">
    <xsd:import namespace="604fb285-c312-41cb-b406-deea814ad91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fb285-c312-41cb-b406-deea814ad9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47A0-4E4E-496D-9F69-6ED83A66328F}">
  <ds:schemaRefs>
    <ds:schemaRef ds:uri="http://schemas.microsoft.com/office/2006/metadata/properties"/>
    <ds:schemaRef ds:uri="http://schemas.microsoft.com/office/infopath/2007/PartnerControls"/>
    <ds:schemaRef ds:uri="604fb285-c312-41cb-b406-deea814ad913"/>
  </ds:schemaRefs>
</ds:datastoreItem>
</file>

<file path=customXml/itemProps2.xml><?xml version="1.0" encoding="utf-8"?>
<ds:datastoreItem xmlns:ds="http://schemas.openxmlformats.org/officeDocument/2006/customXml" ds:itemID="{070B16BE-A057-4746-86F2-B5E7615A124E}">
  <ds:schemaRefs>
    <ds:schemaRef ds:uri="http://schemas.microsoft.com/sharepoint/v3/contenttype/forms"/>
  </ds:schemaRefs>
</ds:datastoreItem>
</file>

<file path=customXml/itemProps3.xml><?xml version="1.0" encoding="utf-8"?>
<ds:datastoreItem xmlns:ds="http://schemas.openxmlformats.org/officeDocument/2006/customXml" ds:itemID="{56A0D050-C9EC-4571-8388-271FF1DD029C}">
  <ds:schemaRefs>
    <ds:schemaRef ds:uri="http://schemas.microsoft.com/sharepoint/events"/>
  </ds:schemaRefs>
</ds:datastoreItem>
</file>

<file path=customXml/itemProps4.xml><?xml version="1.0" encoding="utf-8"?>
<ds:datastoreItem xmlns:ds="http://schemas.openxmlformats.org/officeDocument/2006/customXml" ds:itemID="{25FF4E6D-EABA-45E7-ABA1-D8DCAF3D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fb285-c312-41cb-b406-deea814ad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6B16C-E2AC-4A2A-998E-E9F45FCA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Akshi Kakar</dc:creator>
  <cp:lastModifiedBy>Tamara Mariotti</cp:lastModifiedBy>
  <cp:revision>2</cp:revision>
  <cp:lastPrinted>2014-11-12T18:57:00Z</cp:lastPrinted>
  <dcterms:created xsi:type="dcterms:W3CDTF">2015-11-05T16:40:00Z</dcterms:created>
  <dcterms:modified xsi:type="dcterms:W3CDTF">2015-11-05T16:40:00Z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0x01010094032C3652306648B12D326D09C8EED4</vt:lpwstr>
  </property>
  <property fmtid="{D5CDD505-2E9C-101B-9397-08002B2CF9AE}" pid="3" name="_dlc_DocIdItemGuid">
    <vt:lpwstr>6c084d33-dbbc-45be-8f66-887de9b0556f</vt:lpwstr>
  </property>
</Properties>
</file>